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337" w:rsidRDefault="008D7A63" w:rsidP="008D7A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C67D3">
        <w:rPr>
          <w:rFonts w:ascii="Arial" w:hAnsi="Arial" w:cs="Arial"/>
          <w:sz w:val="28"/>
          <w:szCs w:val="28"/>
        </w:rPr>
        <w:t>На районном этапе (II) первый тур предполагает выполнение индивидуальной письменной работы, состоящей из трех, разной степени сложности, вопросов, на каждый из которых должен быть дан учащимся в течение 120 минут развернутый ответ. В целом максимально работа оценивается в 30 баллов.</w:t>
      </w:r>
      <w:r w:rsidR="00344337" w:rsidRPr="00344337">
        <w:rPr>
          <w:rFonts w:ascii="Arial" w:hAnsi="Arial" w:cs="Arial"/>
          <w:sz w:val="28"/>
          <w:szCs w:val="28"/>
        </w:rPr>
        <w:t xml:space="preserve"> </w:t>
      </w:r>
    </w:p>
    <w:p w:rsidR="008D7A63" w:rsidRPr="001C67D3" w:rsidRDefault="00344337" w:rsidP="008D7A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C67D3">
        <w:rPr>
          <w:rFonts w:ascii="Arial" w:hAnsi="Arial" w:cs="Arial"/>
          <w:sz w:val="28"/>
          <w:szCs w:val="28"/>
        </w:rPr>
        <w:t>Все письменные работы по первому туру должны быть выполнены в ученических тетрадях (в линейку) с полями.</w:t>
      </w:r>
    </w:p>
    <w:p w:rsidR="00D516C4" w:rsidRPr="00D516C4" w:rsidRDefault="008D7A63" w:rsidP="008D7A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C67D3">
        <w:rPr>
          <w:rFonts w:ascii="Arial" w:hAnsi="Arial" w:cs="Arial"/>
          <w:sz w:val="28"/>
          <w:szCs w:val="28"/>
        </w:rPr>
        <w:t xml:space="preserve">Второй тур </w:t>
      </w:r>
      <w:r w:rsidR="00BB16AD" w:rsidRPr="00BB16AD">
        <w:rPr>
          <w:rFonts w:ascii="Arial" w:hAnsi="Arial" w:cs="Arial"/>
          <w:sz w:val="28"/>
          <w:szCs w:val="28"/>
        </w:rPr>
        <w:t>решения</w:t>
      </w:r>
      <w:r w:rsidR="00BB16AD">
        <w:rPr>
          <w:rFonts w:ascii="Arial" w:hAnsi="Arial" w:cs="Arial"/>
          <w:sz w:val="28"/>
          <w:szCs w:val="28"/>
        </w:rPr>
        <w:t xml:space="preserve"> тестовых</w:t>
      </w:r>
      <w:r w:rsidRPr="001C67D3">
        <w:rPr>
          <w:rFonts w:ascii="Arial" w:hAnsi="Arial" w:cs="Arial"/>
          <w:sz w:val="28"/>
          <w:szCs w:val="28"/>
        </w:rPr>
        <w:t xml:space="preserve"> задан</w:t>
      </w:r>
      <w:r w:rsidR="00BB16AD">
        <w:rPr>
          <w:rFonts w:ascii="Arial" w:hAnsi="Arial" w:cs="Arial"/>
          <w:sz w:val="28"/>
          <w:szCs w:val="28"/>
        </w:rPr>
        <w:t xml:space="preserve">ий </w:t>
      </w:r>
      <w:r w:rsidR="00D516C4">
        <w:rPr>
          <w:rFonts w:ascii="Arial" w:hAnsi="Arial" w:cs="Arial"/>
          <w:sz w:val="28"/>
          <w:szCs w:val="28"/>
        </w:rPr>
        <w:t>(</w:t>
      </w:r>
      <w:r w:rsidR="00D516C4" w:rsidRPr="00D516C4">
        <w:rPr>
          <w:rFonts w:ascii="Arial" w:hAnsi="Arial" w:cs="Arial"/>
          <w:sz w:val="28"/>
          <w:szCs w:val="28"/>
        </w:rPr>
        <w:t>3</w:t>
      </w:r>
      <w:r w:rsidRPr="001C67D3">
        <w:rPr>
          <w:rFonts w:ascii="Arial" w:hAnsi="Arial" w:cs="Arial"/>
          <w:sz w:val="28"/>
          <w:szCs w:val="28"/>
        </w:rPr>
        <w:t xml:space="preserve">0 тестов различного уровня сложности, максимальная оценка – </w:t>
      </w:r>
      <w:r w:rsidR="00D516C4" w:rsidRPr="00D516C4">
        <w:rPr>
          <w:rFonts w:ascii="Arial" w:hAnsi="Arial" w:cs="Arial"/>
          <w:sz w:val="28"/>
          <w:szCs w:val="28"/>
        </w:rPr>
        <w:t>3</w:t>
      </w:r>
      <w:r w:rsidR="00D516C4">
        <w:rPr>
          <w:rFonts w:ascii="Arial" w:hAnsi="Arial" w:cs="Arial"/>
          <w:sz w:val="28"/>
          <w:szCs w:val="28"/>
        </w:rPr>
        <w:t>0 баллов)</w:t>
      </w:r>
      <w:r w:rsidRPr="001C67D3">
        <w:rPr>
          <w:rFonts w:ascii="Arial" w:hAnsi="Arial" w:cs="Arial"/>
          <w:sz w:val="28"/>
          <w:szCs w:val="28"/>
        </w:rPr>
        <w:t>.</w:t>
      </w:r>
      <w:r w:rsidR="00D516C4" w:rsidRPr="00D516C4">
        <w:rPr>
          <w:rFonts w:ascii="Arial" w:hAnsi="Arial" w:cs="Arial"/>
          <w:sz w:val="28"/>
          <w:szCs w:val="28"/>
        </w:rPr>
        <w:t xml:space="preserve"> </w:t>
      </w:r>
      <w:r w:rsidR="006C5EF5">
        <w:rPr>
          <w:rFonts w:ascii="Arial" w:hAnsi="Arial" w:cs="Arial"/>
          <w:sz w:val="28"/>
          <w:szCs w:val="28"/>
        </w:rPr>
        <w:t xml:space="preserve">Время проведения </w:t>
      </w:r>
      <w:r w:rsidRPr="001C67D3">
        <w:rPr>
          <w:rFonts w:ascii="Arial" w:hAnsi="Arial" w:cs="Arial"/>
          <w:sz w:val="28"/>
          <w:szCs w:val="28"/>
        </w:rPr>
        <w:t xml:space="preserve">2 тура районного этапа – соответственно </w:t>
      </w:r>
      <w:r w:rsidR="00D516C4" w:rsidRPr="00D516C4">
        <w:rPr>
          <w:rFonts w:ascii="Arial" w:hAnsi="Arial" w:cs="Arial"/>
          <w:sz w:val="28"/>
          <w:szCs w:val="28"/>
        </w:rPr>
        <w:t>3</w:t>
      </w:r>
      <w:r w:rsidRPr="001C67D3">
        <w:rPr>
          <w:rFonts w:ascii="Arial" w:hAnsi="Arial" w:cs="Arial"/>
          <w:sz w:val="28"/>
          <w:szCs w:val="28"/>
        </w:rPr>
        <w:t xml:space="preserve">0 мин. </w:t>
      </w:r>
    </w:p>
    <w:p w:rsidR="008D7A63" w:rsidRPr="001C67D3" w:rsidRDefault="008D7A63" w:rsidP="008D7A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C67D3">
        <w:rPr>
          <w:rFonts w:ascii="Arial" w:hAnsi="Arial" w:cs="Arial"/>
          <w:sz w:val="28"/>
          <w:szCs w:val="28"/>
        </w:rPr>
        <w:t>В целом, по двум ту</w:t>
      </w:r>
      <w:r w:rsidR="006C5EF5">
        <w:rPr>
          <w:rFonts w:ascii="Arial" w:hAnsi="Arial" w:cs="Arial"/>
          <w:sz w:val="28"/>
          <w:szCs w:val="28"/>
        </w:rPr>
        <w:t>рам участник</w:t>
      </w:r>
      <w:r w:rsidR="003261BA">
        <w:rPr>
          <w:rFonts w:ascii="Arial" w:hAnsi="Arial" w:cs="Arial"/>
          <w:sz w:val="28"/>
          <w:szCs w:val="28"/>
        </w:rPr>
        <w:t xml:space="preserve"> может набрать – максимально 60 баллов.</w:t>
      </w:r>
      <w:bookmarkStart w:id="0" w:name="_GoBack"/>
      <w:bookmarkEnd w:id="0"/>
    </w:p>
    <w:p w:rsidR="008D7A63" w:rsidRPr="001C67D3" w:rsidRDefault="008D7A63" w:rsidP="008D7A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C67D3">
        <w:rPr>
          <w:rFonts w:ascii="Arial" w:hAnsi="Arial" w:cs="Arial"/>
          <w:sz w:val="28"/>
          <w:szCs w:val="28"/>
        </w:rPr>
        <w:t>Время проведения первого тура – 120 мин., второго – 30 мин.</w:t>
      </w:r>
    </w:p>
    <w:p w:rsidR="008D7A63" w:rsidRPr="001C67D3" w:rsidRDefault="008D7A63" w:rsidP="008D7A6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C67D3">
        <w:rPr>
          <w:rFonts w:ascii="Arial" w:hAnsi="Arial" w:cs="Arial"/>
          <w:sz w:val="28"/>
          <w:szCs w:val="28"/>
        </w:rPr>
        <w:t xml:space="preserve">   </w:t>
      </w: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1C67D3">
        <w:rPr>
          <w:rFonts w:ascii="Arial" w:hAnsi="Arial" w:cs="Arial"/>
          <w:color w:val="000000"/>
          <w:sz w:val="28"/>
          <w:szCs w:val="28"/>
          <w:lang w:val="kk-KZ"/>
        </w:rPr>
        <w:t>Аудандық деңгейдің (ІІ) бірінші кезеңінде оқушылар қиындығы әр түрлі деңгейдегі үш сұрақтан тұратын тапсырмаға 120 минуттың ішінде жазбаша толық жауап беруі тиіс. Жалпы жауапқа ең жоғары дегенде 30 ұпай беріледі.</w:t>
      </w:r>
    </w:p>
    <w:p w:rsidR="00245225" w:rsidRPr="001C67D3" w:rsidRDefault="00245225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1C67D3">
        <w:rPr>
          <w:rFonts w:ascii="Arial" w:hAnsi="Arial" w:cs="Arial"/>
          <w:color w:val="000000"/>
          <w:sz w:val="28"/>
          <w:szCs w:val="28"/>
          <w:lang w:val="kk-KZ"/>
        </w:rPr>
        <w:t>Бірінші кезеңдегі барлық тапсырмалар жолақ жазу дәптерлерінде (қызыл шегі бар) орындалуы тиіс.</w:t>
      </w:r>
    </w:p>
    <w:p w:rsidR="009B04EB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1C67D3">
        <w:rPr>
          <w:rFonts w:ascii="Arial" w:hAnsi="Arial" w:cs="Arial"/>
          <w:color w:val="000000"/>
          <w:sz w:val="28"/>
          <w:szCs w:val="28"/>
          <w:lang w:val="kk-KZ"/>
        </w:rPr>
        <w:t xml:space="preserve">Екінші кезең </w:t>
      </w:r>
      <w:r w:rsidR="00344337">
        <w:rPr>
          <w:rFonts w:ascii="Arial" w:hAnsi="Arial" w:cs="Arial"/>
          <w:color w:val="000000"/>
          <w:sz w:val="28"/>
          <w:szCs w:val="28"/>
          <w:lang w:val="kk-KZ"/>
        </w:rPr>
        <w:t xml:space="preserve">тест 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>тапсырма</w:t>
      </w:r>
      <w:r w:rsidR="00344337">
        <w:rPr>
          <w:rFonts w:ascii="Arial" w:hAnsi="Arial" w:cs="Arial"/>
          <w:color w:val="000000"/>
          <w:sz w:val="28"/>
          <w:szCs w:val="28"/>
          <w:lang w:val="kk-KZ"/>
        </w:rPr>
        <w:t xml:space="preserve">ларын шешуден </w:t>
      </w:r>
      <w:r w:rsidR="00245225">
        <w:rPr>
          <w:rFonts w:ascii="Arial" w:hAnsi="Arial" w:cs="Arial"/>
          <w:color w:val="000000"/>
          <w:sz w:val="28"/>
          <w:szCs w:val="28"/>
          <w:lang w:val="kk-KZ"/>
        </w:rPr>
        <w:t xml:space="preserve">тұрады 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 xml:space="preserve">(қиындығы әртүрлі деңгейдегі </w:t>
      </w:r>
      <w:r w:rsidR="00245225">
        <w:rPr>
          <w:rFonts w:ascii="Arial" w:hAnsi="Arial" w:cs="Arial"/>
          <w:color w:val="000000"/>
          <w:sz w:val="28"/>
          <w:szCs w:val="28"/>
          <w:lang w:val="kk-KZ"/>
        </w:rPr>
        <w:t>3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>0 тест сұрағы</w:t>
      </w:r>
      <w:r w:rsidR="00245225">
        <w:rPr>
          <w:rFonts w:ascii="Arial" w:hAnsi="Arial" w:cs="Arial"/>
          <w:color w:val="000000"/>
          <w:sz w:val="28"/>
          <w:szCs w:val="28"/>
          <w:lang w:val="kk-KZ"/>
        </w:rPr>
        <w:t xml:space="preserve">, 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 xml:space="preserve">максималды баға – </w:t>
      </w:r>
      <w:r w:rsidR="00245225">
        <w:rPr>
          <w:rFonts w:ascii="Arial" w:hAnsi="Arial" w:cs="Arial"/>
          <w:color w:val="000000"/>
          <w:sz w:val="28"/>
          <w:szCs w:val="28"/>
          <w:lang w:val="kk-KZ"/>
        </w:rPr>
        <w:t xml:space="preserve">30 ұпай). 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 xml:space="preserve">Аудандық жарыстың екінші кезеңінде берілетін уақыт саны сәйкесінше </w:t>
      </w:r>
      <w:r w:rsidR="00245225">
        <w:rPr>
          <w:rFonts w:ascii="Arial" w:hAnsi="Arial" w:cs="Arial"/>
          <w:color w:val="000000"/>
          <w:sz w:val="28"/>
          <w:szCs w:val="28"/>
          <w:lang w:val="kk-KZ"/>
        </w:rPr>
        <w:t>3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>0 мин</w:t>
      </w:r>
      <w:r w:rsidR="00245225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Pr="001C67D3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</w:p>
    <w:p w:rsidR="00D57908" w:rsidRDefault="00D57908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rFonts w:ascii="Arial" w:hAnsi="Arial" w:cs="Arial"/>
          <w:color w:val="000000"/>
          <w:sz w:val="28"/>
          <w:szCs w:val="28"/>
          <w:lang w:val="kk-KZ"/>
        </w:rPr>
        <w:t xml:space="preserve">Аудандық олимпиадаға қатысушы тұлға, сайыстың екі кезеңі бойынша максималды </w:t>
      </w:r>
      <w:r w:rsidRPr="00D57908">
        <w:rPr>
          <w:rFonts w:ascii="Arial" w:eastAsiaTheme="minorEastAsia" w:hAnsi="Arial" w:cs="Arial"/>
          <w:color w:val="000000"/>
          <w:sz w:val="28"/>
          <w:szCs w:val="28"/>
          <w:lang w:val="kk-KZ"/>
        </w:rPr>
        <w:t xml:space="preserve">– 60 </w:t>
      </w:r>
      <w:r>
        <w:rPr>
          <w:rFonts w:ascii="Arial" w:eastAsiaTheme="minorEastAsia" w:hAnsi="Arial" w:cs="Arial"/>
          <w:color w:val="000000"/>
          <w:sz w:val="28"/>
          <w:szCs w:val="28"/>
          <w:lang w:val="kk-KZ"/>
        </w:rPr>
        <w:t>ұпай жинай алады.</w:t>
      </w:r>
      <w:r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1C67D3">
        <w:rPr>
          <w:rFonts w:ascii="Arial" w:hAnsi="Arial" w:cs="Arial"/>
          <w:color w:val="000000"/>
          <w:sz w:val="28"/>
          <w:szCs w:val="28"/>
          <w:lang w:val="kk-KZ"/>
        </w:rPr>
        <w:t xml:space="preserve">Бірінші кезеңге 120 мин, ал екінші кезеңге 30 мин уақыт беріледі. </w:t>
      </w:r>
    </w:p>
    <w:p w:rsidR="008D7A63" w:rsidRPr="001C67D3" w:rsidRDefault="008D7A63" w:rsidP="008D7A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8D7A63" w:rsidRPr="001C67D3" w:rsidRDefault="008D7A63" w:rsidP="008D7A63">
      <w:pPr>
        <w:spacing w:after="0" w:line="240" w:lineRule="auto"/>
        <w:ind w:firstLine="709"/>
        <w:jc w:val="both"/>
        <w:rPr>
          <w:rFonts w:ascii="Arial" w:hAnsi="Arial" w:cs="Arial"/>
          <w:lang w:val="kk-KZ"/>
        </w:rPr>
      </w:pPr>
      <w:r w:rsidRPr="001C67D3">
        <w:rPr>
          <w:rFonts w:ascii="Arial" w:hAnsi="Arial" w:cs="Arial"/>
          <w:lang w:val="kk-KZ"/>
        </w:rPr>
        <w:t xml:space="preserve"> </w:t>
      </w:r>
    </w:p>
    <w:sectPr w:rsidR="008D7A63" w:rsidRPr="001C67D3" w:rsidSect="008D7A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65798"/>
    <w:multiLevelType w:val="hybridMultilevel"/>
    <w:tmpl w:val="FFCAA3F2"/>
    <w:lvl w:ilvl="0" w:tplc="4068276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A63"/>
    <w:rsid w:val="000E10D1"/>
    <w:rsid w:val="001C67D3"/>
    <w:rsid w:val="00245225"/>
    <w:rsid w:val="003261BA"/>
    <w:rsid w:val="00344337"/>
    <w:rsid w:val="006402D2"/>
    <w:rsid w:val="006C5EF5"/>
    <w:rsid w:val="008D7A63"/>
    <w:rsid w:val="009B04EB"/>
    <w:rsid w:val="00A57B62"/>
    <w:rsid w:val="00AA4C5C"/>
    <w:rsid w:val="00B10D91"/>
    <w:rsid w:val="00BB16AD"/>
    <w:rsid w:val="00CA3CD9"/>
    <w:rsid w:val="00D516C4"/>
    <w:rsid w:val="00D57908"/>
    <w:rsid w:val="00E0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37F0-E933-4CCF-951F-E99328F2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AKBOTA</dc:creator>
  <cp:lastModifiedBy>AKBOTA</cp:lastModifiedBy>
  <cp:revision>17</cp:revision>
  <dcterms:created xsi:type="dcterms:W3CDTF">2018-11-22T15:29:00Z</dcterms:created>
  <dcterms:modified xsi:type="dcterms:W3CDTF">2018-12-05T08:14:00Z</dcterms:modified>
</cp:coreProperties>
</file>